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02/05/26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more examples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out the best way to give Streamlit a database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Determining how to split up research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Document error-handling behavior &amp; user messaging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Define performance, accuracy, usability, security expectations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ind w:left="1440" w:firstLine="0"/>
        <w:rPr/>
      </w:pPr>
      <w:r w:rsidDel="00000000" w:rsidR="00000000" w:rsidRPr="00000000">
        <w:rPr>
          <w:rtl w:val="0"/>
        </w:rPr>
        <w:t xml:space="preserve">Researching ways to execute this screening, exploring different platforms like streamlit.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do research on the best way to approach and execute our project efficiently.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scheduling conflicts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Confirmed progress on assigned tasks and addressed minor questions.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Verify that responsibilities are clearly understood and documented.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Saw the potential options for how the deliverables can be achieved.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Continuing to do research and determining who will be executing which particular tasks.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